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楷体" w:eastAsia="仿宋_GB2312"/>
          <w:bCs/>
          <w:sz w:val="24"/>
          <w:szCs w:val="21"/>
        </w:rPr>
      </w:pPr>
      <w:bookmarkStart w:id="0" w:name="_GoBack"/>
      <w:bookmarkEnd w:id="0"/>
    </w:p>
    <w:p>
      <w:pPr>
        <w:jc w:val="center"/>
        <w:rPr>
          <w:rFonts w:ascii="楷体_GB2312" w:eastAsia="楷体_GB2312"/>
          <w:sz w:val="32"/>
        </w:rPr>
      </w:pPr>
      <w:r>
        <w:rPr>
          <w:rFonts w:hint="eastAsia" w:eastAsia="黑体"/>
          <w:bCs/>
          <w:sz w:val="32"/>
        </w:rPr>
        <w:t>河北省招标投标协会单位会员申请登记表</w:t>
      </w:r>
    </w:p>
    <w:p>
      <w:pPr>
        <w:rPr>
          <w:rFonts w:ascii="楷体_GB2312" w:eastAsia="楷体_GB2312"/>
          <w:sz w:val="32"/>
        </w:rPr>
      </w:pPr>
      <w:r>
        <w:rPr>
          <w:rFonts w:hint="eastAsia" w:ascii="仿宋_GB2312" w:eastAsia="仿宋_GB2312"/>
          <w:spacing w:val="0"/>
          <w:kern w:val="0"/>
          <w:sz w:val="24"/>
          <w:fitText w:val="1200" w:id="-1294195711"/>
        </w:rPr>
        <w:t>档案编号：</w:t>
      </w:r>
      <w:r>
        <w:rPr>
          <w:rFonts w:hint="eastAsia" w:ascii="仿宋_GB2312" w:eastAsia="仿宋_GB2312"/>
          <w:sz w:val="24"/>
        </w:rPr>
        <w:t xml:space="preserve">       会员类别：</w:t>
      </w:r>
      <w:r>
        <w:rPr>
          <w:rFonts w:hint="eastAsia" w:ascii="仿宋_GB2312" w:hAnsi="楷体" w:eastAsia="仿宋_GB2312"/>
          <w:b/>
          <w:bCs/>
          <w:sz w:val="24"/>
        </w:rPr>
        <w:t>口</w:t>
      </w:r>
      <w:r>
        <w:rPr>
          <w:rFonts w:hint="eastAsia" w:ascii="仿宋_GB2312" w:hAnsi="楷体" w:eastAsia="仿宋_GB2312"/>
          <w:sz w:val="24"/>
        </w:rPr>
        <w:t>会员</w:t>
      </w:r>
      <w:r>
        <w:rPr>
          <w:rFonts w:hint="eastAsia" w:ascii="仿宋_GB2312" w:eastAsia="仿宋_GB2312"/>
          <w:sz w:val="24"/>
        </w:rPr>
        <w:t xml:space="preserve"> </w:t>
      </w:r>
      <w:r>
        <w:rPr>
          <w:rFonts w:hint="eastAsia" w:ascii="仿宋_GB2312" w:hAnsi="楷体" w:eastAsia="仿宋_GB2312"/>
          <w:b/>
          <w:bCs/>
          <w:sz w:val="24"/>
        </w:rPr>
        <w:t>口</w:t>
      </w:r>
      <w:r>
        <w:rPr>
          <w:rFonts w:hint="eastAsia" w:ascii="仿宋_GB2312" w:hAnsi="楷体" w:eastAsia="仿宋_GB2312"/>
          <w:sz w:val="24"/>
        </w:rPr>
        <w:t xml:space="preserve">理事 </w:t>
      </w:r>
      <w:r>
        <w:rPr>
          <w:rFonts w:hint="eastAsia" w:ascii="仿宋_GB2312" w:hAnsi="楷体" w:eastAsia="仿宋_GB2312"/>
          <w:b/>
          <w:bCs/>
          <w:sz w:val="24"/>
        </w:rPr>
        <w:t>口</w:t>
      </w:r>
      <w:r>
        <w:rPr>
          <w:rFonts w:hint="eastAsia" w:ascii="仿宋_GB2312" w:hAnsi="楷体" w:eastAsia="仿宋_GB2312"/>
          <w:bCs/>
          <w:sz w:val="24"/>
        </w:rPr>
        <w:t>常务</w:t>
      </w:r>
      <w:r>
        <w:rPr>
          <w:rFonts w:hint="eastAsia" w:ascii="仿宋_GB2312" w:hAnsi="楷体" w:eastAsia="仿宋_GB2312"/>
          <w:sz w:val="24"/>
        </w:rPr>
        <w:t xml:space="preserve">理事 </w:t>
      </w:r>
      <w:r>
        <w:rPr>
          <w:rFonts w:hint="eastAsia" w:ascii="仿宋_GB2312" w:hAnsi="楷体" w:eastAsia="仿宋_GB2312"/>
          <w:b/>
          <w:bCs/>
          <w:sz w:val="24"/>
        </w:rPr>
        <w:t>口</w:t>
      </w:r>
      <w:r>
        <w:rPr>
          <w:rFonts w:hint="eastAsia" w:ascii="仿宋_GB2312" w:hAnsi="楷体" w:eastAsia="仿宋_GB2312"/>
          <w:sz w:val="24"/>
        </w:rPr>
        <w:t xml:space="preserve">副会长  </w:t>
      </w:r>
      <w:r>
        <w:rPr>
          <w:rFonts w:hint="eastAsia" w:ascii="仿宋_GB2312" w:eastAsia="仿宋_GB2312"/>
          <w:sz w:val="24"/>
        </w:rPr>
        <w:t>申请入会时间：</w:t>
      </w:r>
    </w:p>
    <w:tbl>
      <w:tblPr>
        <w:tblStyle w:val="4"/>
        <w:tblW w:w="111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2"/>
        <w:gridCol w:w="1054"/>
        <w:gridCol w:w="1134"/>
        <w:gridCol w:w="383"/>
        <w:gridCol w:w="751"/>
        <w:gridCol w:w="950"/>
        <w:gridCol w:w="1720"/>
        <w:gridCol w:w="1398"/>
        <w:gridCol w:w="17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972" w:type="dxa"/>
            <w:tcBorders>
              <w:top w:val="single" w:color="auto" w:sz="4" w:space="0"/>
              <w:left w:val="single" w:color="auto" w:sz="4" w:space="0"/>
              <w:bottom w:val="nil"/>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单位名称</w:t>
            </w:r>
          </w:p>
        </w:tc>
        <w:tc>
          <w:tcPr>
            <w:tcW w:w="9181" w:type="dxa"/>
            <w:gridSpan w:val="8"/>
            <w:tcBorders>
              <w:top w:val="single" w:color="auto" w:sz="4" w:space="0"/>
              <w:left w:val="single" w:color="auto" w:sz="4" w:space="0"/>
              <w:bottom w:val="nil"/>
              <w:right w:val="single" w:color="auto" w:sz="4" w:space="0"/>
            </w:tcBorders>
          </w:tcPr>
          <w:p>
            <w:pPr>
              <w:tabs>
                <w:tab w:val="left" w:pos="5218"/>
              </w:tabs>
              <w:rPr>
                <w:rFonts w:ascii="仿宋_GB2312" w:hAnsi="楷体" w:eastAsia="仿宋_GB2312"/>
                <w:sz w:val="24"/>
              </w:rPr>
            </w:pPr>
            <w:r>
              <w:rPr>
                <w:rFonts w:ascii="仿宋_GB2312" w:hAnsi="楷体" w:eastAsia="仿宋_GB2312"/>
                <w:sz w:val="24"/>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详细通讯地址</w:t>
            </w:r>
          </w:p>
        </w:tc>
        <w:tc>
          <w:tcPr>
            <w:tcW w:w="257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楷体" w:eastAsia="仿宋_GB2312"/>
                <w:sz w:val="24"/>
              </w:rPr>
            </w:pPr>
            <w:r>
              <w:rPr>
                <w:rFonts w:hint="eastAsia" w:ascii="仿宋_GB2312" w:hAnsi="楷体" w:eastAsia="仿宋_GB2312"/>
                <w:sz w:val="24"/>
              </w:rPr>
              <w:t>邮政编码</w:t>
            </w:r>
          </w:p>
        </w:tc>
        <w:tc>
          <w:tcPr>
            <w:tcW w:w="1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楷体" w:eastAsia="仿宋_GB2312"/>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spacing w:line="240" w:lineRule="exact"/>
              <w:ind w:left="480" w:hanging="480" w:hangingChars="200"/>
              <w:jc w:val="center"/>
              <w:rPr>
                <w:rFonts w:ascii="仿宋_GB2312" w:hAnsi="楷体" w:eastAsia="仿宋_GB2312"/>
                <w:sz w:val="24"/>
              </w:rPr>
            </w:pPr>
            <w:r>
              <w:rPr>
                <w:rFonts w:hint="eastAsia" w:ascii="仿宋_GB2312" w:hAnsi="楷体" w:eastAsia="仿宋_GB2312"/>
                <w:sz w:val="24"/>
              </w:rPr>
              <w:t>网  址</w:t>
            </w:r>
          </w:p>
        </w:tc>
        <w:tc>
          <w:tcPr>
            <w:tcW w:w="1791"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统一社会信用代码</w:t>
            </w:r>
          </w:p>
        </w:tc>
        <w:tc>
          <w:tcPr>
            <w:tcW w:w="257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传真</w:t>
            </w:r>
          </w:p>
        </w:tc>
        <w:tc>
          <w:tcPr>
            <w:tcW w:w="1720" w:type="dxa"/>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pacing w:val="-8"/>
                <w:sz w:val="24"/>
              </w:rPr>
              <w:t>注册资金</w:t>
            </w: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441"/>
              </w:tabs>
              <w:ind w:firstLine="960" w:firstLineChars="400"/>
              <w:rPr>
                <w:rFonts w:ascii="仿宋_GB2312" w:hAnsi="楷体" w:eastAsia="仿宋_GB2312"/>
                <w:sz w:val="24"/>
              </w:rPr>
            </w:pPr>
            <w:r>
              <w:rPr>
                <w:rFonts w:hint="eastAsia" w:ascii="仿宋_GB2312" w:hAnsi="楷体" w:eastAsia="仿宋_GB2312"/>
                <w:sz w:val="24"/>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7" w:hRule="atLeast"/>
          <w:jc w:val="center"/>
        </w:trPr>
        <w:tc>
          <w:tcPr>
            <w:tcW w:w="197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营业范围</w:t>
            </w:r>
          </w:p>
        </w:tc>
        <w:tc>
          <w:tcPr>
            <w:tcW w:w="10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楷体" w:eastAsia="仿宋_GB2312"/>
                <w:sz w:val="24"/>
              </w:rPr>
            </w:pPr>
            <w:r>
              <w:rPr>
                <w:rFonts w:hint="eastAsia" w:ascii="仿宋_GB2312" w:hAnsi="楷体" w:eastAsia="仿宋_GB2312"/>
                <w:sz w:val="24"/>
              </w:rPr>
              <w:t>主营</w:t>
            </w:r>
          </w:p>
        </w:tc>
        <w:tc>
          <w:tcPr>
            <w:tcW w:w="8127"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ind w:firstLine="240" w:firstLineChars="100"/>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2" w:hRule="atLeast"/>
          <w:jc w:val="center"/>
        </w:trPr>
        <w:tc>
          <w:tcPr>
            <w:tcW w:w="1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楷体" w:eastAsia="仿宋_GB2312"/>
                <w:w w:val="95"/>
                <w:sz w:val="24"/>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楷体" w:eastAsia="仿宋_GB2312"/>
                <w:sz w:val="24"/>
              </w:rPr>
            </w:pPr>
            <w:r>
              <w:rPr>
                <w:rFonts w:hint="eastAsia" w:ascii="仿宋_GB2312" w:hAnsi="楷体" w:eastAsia="仿宋_GB2312"/>
                <w:sz w:val="24"/>
              </w:rPr>
              <w:t>兼营</w:t>
            </w:r>
          </w:p>
        </w:tc>
        <w:tc>
          <w:tcPr>
            <w:tcW w:w="8127" w:type="dxa"/>
            <w:gridSpan w:val="7"/>
            <w:tcBorders>
              <w:top w:val="single" w:color="auto" w:sz="4" w:space="0"/>
              <w:left w:val="single" w:color="auto" w:sz="4" w:space="0"/>
              <w:bottom w:val="nil"/>
              <w:right w:val="single" w:color="auto" w:sz="4" w:space="0"/>
            </w:tcBorders>
            <w:vAlign w:val="center"/>
          </w:tcPr>
          <w:p>
            <w:pPr>
              <w:spacing w:line="240" w:lineRule="exact"/>
              <w:ind w:firstLine="240" w:firstLineChars="100"/>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单位类别</w:t>
            </w:r>
          </w:p>
        </w:tc>
        <w:tc>
          <w:tcPr>
            <w:tcW w:w="9181"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hAnsi="楷体" w:eastAsia="仿宋_GB2312"/>
                <w:sz w:val="24"/>
              </w:rPr>
            </w:pPr>
            <w:r>
              <w:rPr>
                <w:rFonts w:hint="eastAsia" w:ascii="仿宋_GB2312" w:hAnsi="楷体" w:eastAsia="仿宋_GB2312"/>
                <w:sz w:val="24"/>
              </w:rPr>
              <w:t>招标人□   招标代理机构□   投标人□    招标投标相关组织□    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单位性质</w:t>
            </w:r>
          </w:p>
        </w:tc>
        <w:tc>
          <w:tcPr>
            <w:tcW w:w="9181"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ind w:firstLine="241" w:firstLineChars="100"/>
              <w:jc w:val="center"/>
              <w:rPr>
                <w:rFonts w:ascii="仿宋_GB2312" w:hAnsi="楷体" w:eastAsia="仿宋_GB2312"/>
                <w:sz w:val="24"/>
              </w:rPr>
            </w:pPr>
            <w:r>
              <w:rPr>
                <w:rFonts w:hint="eastAsia" w:ascii="仿宋_GB2312" w:hAnsi="楷体" w:eastAsia="仿宋_GB2312"/>
                <w:b/>
                <w:bCs/>
                <w:sz w:val="24"/>
              </w:rPr>
              <w:t>口</w:t>
            </w:r>
            <w:r>
              <w:rPr>
                <w:rFonts w:hint="eastAsia" w:ascii="仿宋_GB2312" w:hAnsi="楷体" w:eastAsia="仿宋_GB2312"/>
                <w:sz w:val="24"/>
              </w:rPr>
              <w:t xml:space="preserve"> 国有         </w:t>
            </w:r>
            <w:r>
              <w:rPr>
                <w:rFonts w:hint="eastAsia" w:ascii="仿宋_GB2312" w:hAnsi="楷体" w:eastAsia="仿宋_GB2312"/>
                <w:b/>
                <w:bCs/>
                <w:sz w:val="24"/>
              </w:rPr>
              <w:t>口</w:t>
            </w:r>
            <w:r>
              <w:rPr>
                <w:rFonts w:hint="eastAsia" w:ascii="仿宋_GB2312" w:hAnsi="楷体" w:eastAsia="仿宋_GB2312"/>
                <w:sz w:val="24"/>
              </w:rPr>
              <w:t xml:space="preserve">股份       </w:t>
            </w:r>
            <w:r>
              <w:rPr>
                <w:rFonts w:hint="eastAsia" w:ascii="仿宋_GB2312" w:hAnsi="楷体" w:eastAsia="仿宋_GB2312"/>
                <w:b/>
                <w:bCs/>
                <w:sz w:val="24"/>
              </w:rPr>
              <w:t>口</w:t>
            </w:r>
            <w:r>
              <w:rPr>
                <w:rFonts w:hint="eastAsia" w:ascii="仿宋_GB2312" w:hAnsi="楷体" w:eastAsia="仿宋_GB2312"/>
                <w:sz w:val="24"/>
              </w:rPr>
              <w:t xml:space="preserve">民营      </w:t>
            </w:r>
            <w:r>
              <w:rPr>
                <w:rFonts w:hint="eastAsia" w:ascii="仿宋_GB2312" w:hAnsi="楷体" w:eastAsia="仿宋_GB2312"/>
                <w:b/>
                <w:bCs/>
                <w:sz w:val="24"/>
              </w:rPr>
              <w:t>口</w:t>
            </w:r>
            <w:r>
              <w:rPr>
                <w:rFonts w:hint="eastAsia" w:ascii="仿宋_GB2312" w:hAnsi="楷体" w:eastAsia="仿宋_GB2312"/>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6"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职工总人数</w:t>
            </w:r>
          </w:p>
        </w:tc>
        <w:tc>
          <w:tcPr>
            <w:tcW w:w="427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楷体" w:eastAsia="仿宋_GB2312"/>
                <w:sz w:val="24"/>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楷体" w:eastAsia="仿宋_GB2312"/>
                <w:sz w:val="24"/>
              </w:rPr>
            </w:pPr>
            <w:r>
              <w:rPr>
                <w:rFonts w:hint="eastAsia" w:ascii="仿宋_GB2312" w:hAnsi="楷体" w:eastAsia="仿宋_GB2312"/>
                <w:sz w:val="24"/>
              </w:rPr>
              <w:t>中级以上专业技术职务人数</w:t>
            </w:r>
          </w:p>
        </w:tc>
        <w:tc>
          <w:tcPr>
            <w:tcW w:w="3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楷体" w:eastAsia="仿宋_GB2312"/>
                <w:w w:val="95"/>
                <w:sz w:val="24"/>
              </w:rPr>
            </w:pPr>
          </w:p>
          <w:p>
            <w:pPr>
              <w:jc w:val="left"/>
              <w:rPr>
                <w:rFonts w:ascii="仿宋_GB2312" w:hAnsi="楷体" w:eastAsia="仿宋_GB2312"/>
                <w:w w:val="95"/>
                <w:sz w:val="24"/>
              </w:rPr>
            </w:pP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职务</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职称</w:t>
            </w:r>
          </w:p>
        </w:tc>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区号/电话</w:t>
            </w:r>
          </w:p>
        </w:tc>
        <w:tc>
          <w:tcPr>
            <w:tcW w:w="1398" w:type="dxa"/>
            <w:tcBorders>
              <w:top w:val="nil"/>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手机</w:t>
            </w:r>
          </w:p>
        </w:tc>
        <w:tc>
          <w:tcPr>
            <w:tcW w:w="1791" w:type="dxa"/>
            <w:tcBorders>
              <w:top w:val="nil"/>
              <w:left w:val="single" w:color="auto" w:sz="4" w:space="0"/>
              <w:bottom w:val="single" w:color="auto" w:sz="4" w:space="0"/>
              <w:right w:val="single" w:color="auto" w:sz="4" w:space="0"/>
            </w:tcBorders>
            <w:vAlign w:val="center"/>
          </w:tcPr>
          <w:p>
            <w:pPr>
              <w:jc w:val="center"/>
              <w:rPr>
                <w:rFonts w:ascii="仿宋_GB2312" w:hAnsi="楷体" w:eastAsia="仿宋_GB2312"/>
                <w:sz w:val="24"/>
              </w:rPr>
            </w:pPr>
            <w:r>
              <w:rPr>
                <w:rFonts w:hint="eastAsia" w:ascii="仿宋_GB2312" w:hAnsi="楷体" w:eastAsia="仿宋_GB2312"/>
                <w:sz w:val="24"/>
              </w:rPr>
              <w:t>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法人代表</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1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2"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拟任会员（理事、常务理事、副会长）代表人</w:t>
            </w:r>
          </w:p>
        </w:tc>
        <w:tc>
          <w:tcPr>
            <w:tcW w:w="1054"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134"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134" w:type="dxa"/>
            <w:gridSpan w:val="2"/>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950"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720"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2"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联系人</w:t>
            </w:r>
          </w:p>
        </w:tc>
        <w:tc>
          <w:tcPr>
            <w:tcW w:w="1054"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134"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134" w:type="dxa"/>
            <w:gridSpan w:val="2"/>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950"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720" w:type="dxa"/>
            <w:tcBorders>
              <w:top w:val="single" w:color="auto" w:sz="4" w:space="0"/>
              <w:left w:val="single" w:color="auto" w:sz="4" w:space="0"/>
              <w:bottom w:val="nil"/>
              <w:right w:val="single" w:color="auto" w:sz="4" w:space="0"/>
            </w:tcBorders>
            <w:vAlign w:val="center"/>
          </w:tcPr>
          <w:p>
            <w:pPr>
              <w:jc w:val="center"/>
              <w:rPr>
                <w:rFonts w:ascii="仿宋_GB2312" w:hAnsi="楷体" w:eastAsia="仿宋_GB2312"/>
                <w:sz w:val="24"/>
              </w:rPr>
            </w:pP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8"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近三年招标累计中标金额（招标人或</w:t>
            </w:r>
            <w:r>
              <w:rPr>
                <w:rFonts w:hint="eastAsia" w:ascii="仿宋_GB2312" w:hAnsi="楷体" w:eastAsia="仿宋_GB2312"/>
                <w:sz w:val="24"/>
              </w:rPr>
              <w:t>招标代理机构</w:t>
            </w:r>
            <w:r>
              <w:rPr>
                <w:rFonts w:hint="eastAsia" w:ascii="仿宋_GB2312" w:hAnsi="楷体" w:eastAsia="仿宋_GB2312"/>
                <w:w w:val="95"/>
                <w:sz w:val="24"/>
              </w:rPr>
              <w:t>填写）</w:t>
            </w:r>
          </w:p>
        </w:tc>
        <w:tc>
          <w:tcPr>
            <w:tcW w:w="332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sz w:val="24"/>
              </w:rPr>
            </w:pPr>
          </w:p>
        </w:tc>
        <w:tc>
          <w:tcPr>
            <w:tcW w:w="267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 w:val="24"/>
              </w:rPr>
            </w:pPr>
            <w:r>
              <w:rPr>
                <w:rFonts w:hint="eastAsia" w:ascii="仿宋_GB2312" w:hAnsi="楷体" w:eastAsia="仿宋_GB2312"/>
                <w:sz w:val="24"/>
              </w:rPr>
              <w:t>近三年招标累计中标个数</w:t>
            </w:r>
            <w:r>
              <w:rPr>
                <w:rFonts w:hint="eastAsia" w:ascii="仿宋_GB2312" w:hAnsi="楷体" w:eastAsia="仿宋_GB2312"/>
                <w:w w:val="95"/>
                <w:sz w:val="24"/>
              </w:rPr>
              <w:t>（招标人或</w:t>
            </w:r>
            <w:r>
              <w:rPr>
                <w:rFonts w:hint="eastAsia" w:ascii="仿宋_GB2312" w:hAnsi="楷体" w:eastAsia="仿宋_GB2312"/>
                <w:sz w:val="24"/>
              </w:rPr>
              <w:t>招标代理机构</w:t>
            </w:r>
            <w:r>
              <w:rPr>
                <w:rFonts w:hint="eastAsia" w:ascii="仿宋_GB2312" w:hAnsi="楷体" w:eastAsia="仿宋_GB2312"/>
                <w:w w:val="95"/>
                <w:sz w:val="24"/>
              </w:rPr>
              <w:t>填写）</w:t>
            </w:r>
          </w:p>
        </w:tc>
        <w:tc>
          <w:tcPr>
            <w:tcW w:w="3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 w:eastAsia="仿宋_GB2312"/>
                <w:sz w:val="24"/>
              </w:rPr>
            </w:pPr>
            <w:r>
              <w:rPr>
                <w:rFonts w:hint="eastAsia" w:ascii="仿宋_GB2312" w:hAnsi="楷体" w:eastAsia="仿宋_GB2312"/>
                <w:sz w:val="24"/>
              </w:rPr>
              <w:t>近三年累计中标</w:t>
            </w:r>
          </w:p>
          <w:p>
            <w:pPr>
              <w:jc w:val="left"/>
              <w:rPr>
                <w:rFonts w:ascii="仿宋_GB2312" w:hAnsi="楷体" w:eastAsia="仿宋_GB2312"/>
                <w:w w:val="95"/>
                <w:sz w:val="24"/>
              </w:rPr>
            </w:pPr>
            <w:r>
              <w:rPr>
                <w:rFonts w:hint="eastAsia" w:ascii="仿宋_GB2312" w:hAnsi="楷体" w:eastAsia="仿宋_GB2312"/>
                <w:sz w:val="24"/>
              </w:rPr>
              <w:t>合同额（投标人填写）</w:t>
            </w:r>
          </w:p>
        </w:tc>
        <w:tc>
          <w:tcPr>
            <w:tcW w:w="3322"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sz w:val="24"/>
              </w:rPr>
            </w:pPr>
          </w:p>
        </w:tc>
        <w:tc>
          <w:tcPr>
            <w:tcW w:w="267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楷体" w:eastAsia="仿宋_GB2312"/>
                <w:sz w:val="24"/>
              </w:rPr>
            </w:pPr>
            <w:r>
              <w:rPr>
                <w:rFonts w:hint="eastAsia" w:ascii="仿宋_GB2312" w:hAnsi="楷体" w:eastAsia="仿宋_GB2312"/>
                <w:sz w:val="24"/>
              </w:rPr>
              <w:t>近三年累计中标合同个数（投标人填写）</w:t>
            </w:r>
          </w:p>
        </w:tc>
        <w:tc>
          <w:tcPr>
            <w:tcW w:w="31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1" w:hRule="atLeast"/>
          <w:jc w:val="center"/>
        </w:trPr>
        <w:tc>
          <w:tcPr>
            <w:tcW w:w="1972" w:type="dxa"/>
            <w:tcBorders>
              <w:top w:val="single" w:color="auto" w:sz="4" w:space="0"/>
              <w:left w:val="single" w:color="auto" w:sz="4" w:space="0"/>
              <w:bottom w:val="nil"/>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单位简介（概况、成立时间、规模、有关部门颁发的资质证书或生产许可证或在指定媒介登记注册信息等）</w:t>
            </w:r>
          </w:p>
        </w:tc>
        <w:tc>
          <w:tcPr>
            <w:tcW w:w="9181" w:type="dxa"/>
            <w:gridSpan w:val="8"/>
            <w:tcBorders>
              <w:top w:val="single" w:color="auto" w:sz="4" w:space="0"/>
              <w:left w:val="single" w:color="auto" w:sz="4" w:space="0"/>
              <w:bottom w:val="nil"/>
              <w:right w:val="single" w:color="auto" w:sz="4" w:space="0"/>
            </w:tcBorders>
          </w:tcPr>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p>
            <w:pP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1972" w:type="dxa"/>
            <w:tcBorders>
              <w:top w:val="single" w:color="auto" w:sz="4" w:space="0"/>
              <w:left w:val="single" w:color="auto" w:sz="4" w:space="0"/>
              <w:bottom w:val="nil"/>
              <w:right w:val="single" w:color="auto" w:sz="4" w:space="0"/>
            </w:tcBorders>
            <w:vAlign w:val="center"/>
          </w:tcPr>
          <w:p>
            <w:pPr>
              <w:jc w:val="left"/>
              <w:rPr>
                <w:rFonts w:ascii="仿宋_GB2312" w:hAnsi="楷体" w:eastAsia="仿宋_GB2312"/>
                <w:w w:val="95"/>
                <w:sz w:val="24"/>
              </w:rPr>
            </w:pPr>
            <w:r>
              <w:rPr>
                <w:rFonts w:hint="eastAsia" w:ascii="仿宋_GB2312" w:hAnsi="楷体" w:eastAsia="仿宋_GB2312"/>
                <w:w w:val="95"/>
                <w:sz w:val="24"/>
              </w:rPr>
              <w:t>单位专业优势</w:t>
            </w:r>
          </w:p>
          <w:p>
            <w:pPr>
              <w:jc w:val="left"/>
              <w:rPr>
                <w:rFonts w:ascii="仿宋_GB2312" w:hAnsi="楷体" w:eastAsia="仿宋_GB2312"/>
                <w:w w:val="95"/>
                <w:sz w:val="24"/>
              </w:rPr>
            </w:pPr>
            <w:r>
              <w:rPr>
                <w:rFonts w:hint="eastAsia" w:ascii="仿宋_GB2312" w:hAnsi="楷体" w:eastAsia="仿宋_GB2312"/>
                <w:w w:val="95"/>
                <w:sz w:val="24"/>
              </w:rPr>
              <w:t>及亮点</w:t>
            </w:r>
          </w:p>
        </w:tc>
        <w:tc>
          <w:tcPr>
            <w:tcW w:w="9181" w:type="dxa"/>
            <w:gridSpan w:val="8"/>
            <w:tcBorders>
              <w:top w:val="single" w:color="auto" w:sz="4" w:space="0"/>
              <w:left w:val="single" w:color="auto" w:sz="4" w:space="0"/>
              <w:bottom w:val="nil"/>
              <w:right w:val="single" w:color="auto" w:sz="4" w:space="0"/>
            </w:tcBorders>
          </w:tcPr>
          <w:p>
            <w:pPr>
              <w:rPr>
                <w:rFonts w:ascii="仿宋_GB2312" w:hAnsi="楷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23" w:hRule="atLeast"/>
          <w:jc w:val="center"/>
        </w:trPr>
        <w:tc>
          <w:tcPr>
            <w:tcW w:w="6244" w:type="dxa"/>
            <w:gridSpan w:val="6"/>
            <w:tcBorders>
              <w:top w:val="single" w:color="auto" w:sz="4" w:space="0"/>
              <w:left w:val="single" w:color="auto" w:sz="4" w:space="0"/>
              <w:bottom w:val="single" w:color="auto" w:sz="4" w:space="0"/>
              <w:right w:val="single" w:color="auto" w:sz="4" w:space="0"/>
            </w:tcBorders>
          </w:tcPr>
          <w:p>
            <w:pPr>
              <w:rPr>
                <w:rFonts w:ascii="仿宋_GB2312" w:hAnsi="楷体" w:eastAsia="仿宋_GB2312"/>
                <w:sz w:val="24"/>
              </w:rPr>
            </w:pPr>
            <w:r>
              <w:rPr>
                <w:rFonts w:hint="eastAsia" w:ascii="仿宋_GB2312" w:hAnsi="楷体" w:eastAsia="仿宋_GB2312"/>
                <w:sz w:val="24"/>
              </w:rPr>
              <w:t>申报单位意见：</w:t>
            </w:r>
          </w:p>
          <w:p>
            <w:pPr>
              <w:ind w:firstLine="480" w:firstLineChars="200"/>
              <w:rPr>
                <w:rFonts w:ascii="仿宋_GB2312" w:hAnsi="楷体" w:eastAsia="仿宋_GB2312"/>
                <w:sz w:val="24"/>
              </w:rPr>
            </w:pPr>
            <w:r>
              <w:rPr>
                <w:rFonts w:hint="eastAsia" w:ascii="仿宋_GB2312" w:hAnsi="楷体" w:eastAsia="仿宋_GB2312"/>
                <w:sz w:val="24"/>
              </w:rPr>
              <w:t>我单位自愿申请加入河北省招标投标协会，愿意遵守河北省招标投标协会章程，履行会员义务。</w:t>
            </w:r>
          </w:p>
          <w:p>
            <w:pPr>
              <w:rPr>
                <w:rFonts w:ascii="仿宋_GB2312" w:hAnsi="楷体" w:eastAsia="仿宋_GB2312"/>
                <w:sz w:val="24"/>
              </w:rPr>
            </w:pPr>
          </w:p>
          <w:p>
            <w:pPr>
              <w:jc w:val="right"/>
              <w:rPr>
                <w:rFonts w:ascii="仿宋_GB2312" w:hAnsi="楷体" w:eastAsia="仿宋_GB2312"/>
                <w:sz w:val="24"/>
              </w:rPr>
            </w:pPr>
            <w:r>
              <w:rPr>
                <w:rFonts w:hint="eastAsia" w:ascii="仿宋_GB2312" w:hAnsi="楷体" w:eastAsia="仿宋_GB2312"/>
                <w:sz w:val="24"/>
              </w:rPr>
              <w:t>申报单位（公章）</w:t>
            </w:r>
          </w:p>
          <w:p>
            <w:pPr>
              <w:wordWrap w:val="0"/>
              <w:jc w:val="right"/>
              <w:rPr>
                <w:rFonts w:ascii="仿宋_GB2312" w:hAnsi="楷体" w:eastAsia="仿宋_GB2312"/>
                <w:sz w:val="24"/>
              </w:rPr>
            </w:pPr>
            <w:r>
              <w:rPr>
                <w:rFonts w:hint="eastAsia" w:ascii="仿宋_GB2312" w:hAnsi="楷体" w:eastAsia="仿宋_GB2312"/>
                <w:sz w:val="24"/>
              </w:rPr>
              <w:t xml:space="preserve">年   月   日   </w:t>
            </w:r>
          </w:p>
        </w:tc>
        <w:tc>
          <w:tcPr>
            <w:tcW w:w="4909" w:type="dxa"/>
            <w:gridSpan w:val="3"/>
            <w:tcBorders>
              <w:top w:val="single" w:color="auto" w:sz="4" w:space="0"/>
              <w:left w:val="single" w:color="auto" w:sz="4" w:space="0"/>
              <w:bottom w:val="single" w:color="auto" w:sz="4" w:space="0"/>
              <w:right w:val="single" w:color="auto" w:sz="4" w:space="0"/>
            </w:tcBorders>
          </w:tcPr>
          <w:p>
            <w:pPr>
              <w:rPr>
                <w:rFonts w:ascii="仿宋_GB2312" w:hAnsi="楷体" w:eastAsia="仿宋_GB2312"/>
                <w:sz w:val="24"/>
              </w:rPr>
            </w:pPr>
            <w:r>
              <w:rPr>
                <w:rFonts w:hint="eastAsia" w:ascii="仿宋_GB2312" w:hAnsi="楷体" w:eastAsia="仿宋_GB2312"/>
                <w:sz w:val="24"/>
              </w:rPr>
              <w:t>审批单位意见：</w:t>
            </w:r>
          </w:p>
          <w:p>
            <w:pPr>
              <w:rPr>
                <w:rFonts w:ascii="仿宋_GB2312" w:hAnsi="楷体" w:eastAsia="仿宋_GB2312"/>
                <w:sz w:val="24"/>
              </w:rPr>
            </w:pPr>
          </w:p>
          <w:p>
            <w:pPr>
              <w:rPr>
                <w:rFonts w:ascii="仿宋_GB2312" w:hAnsi="楷体" w:eastAsia="仿宋_GB2312"/>
                <w:sz w:val="24"/>
              </w:rPr>
            </w:pPr>
            <w:r>
              <w:rPr>
                <w:rFonts w:hint="eastAsia" w:ascii="仿宋_GB2312" w:hAnsi="楷体" w:eastAsia="仿宋_GB2312"/>
                <w:sz w:val="24"/>
              </w:rPr>
              <w:t xml:space="preserve">     </w:t>
            </w:r>
          </w:p>
          <w:p>
            <w:pPr>
              <w:jc w:val="right"/>
              <w:rPr>
                <w:rFonts w:ascii="仿宋_GB2312" w:hAnsi="楷体" w:eastAsia="仿宋_GB2312"/>
                <w:sz w:val="24"/>
              </w:rPr>
            </w:pPr>
          </w:p>
          <w:p>
            <w:pPr>
              <w:jc w:val="right"/>
              <w:rPr>
                <w:rFonts w:ascii="仿宋_GB2312" w:hAnsi="楷体" w:eastAsia="仿宋_GB2312"/>
                <w:sz w:val="24"/>
              </w:rPr>
            </w:pPr>
            <w:r>
              <w:rPr>
                <w:rFonts w:hint="eastAsia" w:ascii="仿宋_GB2312" w:hAnsi="楷体" w:eastAsia="仿宋_GB2312"/>
                <w:sz w:val="24"/>
              </w:rPr>
              <w:t>河北省招标投标协会（公章）</w:t>
            </w:r>
          </w:p>
          <w:p>
            <w:pPr>
              <w:ind w:firstLine="2400" w:firstLineChars="1000"/>
              <w:rPr>
                <w:rFonts w:ascii="仿宋_GB2312" w:hAnsi="楷体" w:eastAsia="仿宋_GB2312"/>
                <w:sz w:val="24"/>
              </w:rPr>
            </w:pPr>
            <w:r>
              <w:rPr>
                <w:rFonts w:hint="eastAsia" w:ascii="仿宋_GB2312" w:hAnsi="楷体" w:eastAsia="仿宋_GB2312"/>
                <w:sz w:val="24"/>
              </w:rPr>
              <w:t>年   月   日</w:t>
            </w:r>
          </w:p>
        </w:tc>
      </w:tr>
    </w:tbl>
    <w:p>
      <w:pPr>
        <w:jc w:val="left"/>
        <w:rPr>
          <w:rFonts w:ascii="仿宋_GB2312" w:hAnsi="楷体" w:eastAsia="仿宋_GB2312"/>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jA3MGMyNDEzYzdlZjY5ZWZhMmY2MDgyN2EyYzQifQ=="/>
  </w:docVars>
  <w:rsids>
    <w:rsidRoot w:val="00131C93"/>
    <w:rsid w:val="00131C93"/>
    <w:rsid w:val="00192CBA"/>
    <w:rsid w:val="001F5D2C"/>
    <w:rsid w:val="003B138D"/>
    <w:rsid w:val="0048751C"/>
    <w:rsid w:val="00532E96"/>
    <w:rsid w:val="005C2D4D"/>
    <w:rsid w:val="005E2358"/>
    <w:rsid w:val="005E46C0"/>
    <w:rsid w:val="00607081"/>
    <w:rsid w:val="0065555C"/>
    <w:rsid w:val="006909F8"/>
    <w:rsid w:val="00725243"/>
    <w:rsid w:val="007452C6"/>
    <w:rsid w:val="00866358"/>
    <w:rsid w:val="008D3B9C"/>
    <w:rsid w:val="009135F3"/>
    <w:rsid w:val="00986E38"/>
    <w:rsid w:val="009C3940"/>
    <w:rsid w:val="00A269F0"/>
    <w:rsid w:val="00A5333F"/>
    <w:rsid w:val="00A61EF0"/>
    <w:rsid w:val="00AF4BFF"/>
    <w:rsid w:val="00B546A6"/>
    <w:rsid w:val="00C95516"/>
    <w:rsid w:val="00D932A9"/>
    <w:rsid w:val="00DB5E6A"/>
    <w:rsid w:val="00E41B8D"/>
    <w:rsid w:val="00E73A85"/>
    <w:rsid w:val="00F1709E"/>
    <w:rsid w:val="00F7434A"/>
    <w:rsid w:val="00FD7A00"/>
    <w:rsid w:val="1BB3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425</Words>
  <Characters>425</Characters>
  <Lines>4</Lines>
  <Paragraphs>1</Paragraphs>
  <TotalTime>52</TotalTime>
  <ScaleCrop>false</ScaleCrop>
  <LinksUpToDate>false</LinksUpToDate>
  <CharactersWithSpaces>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2023-02-22T06:23:00Z</dcterms:created>
  <dc:creator>admin</dc:creator>
  <cp:lastModifiedBy>明</cp:lastModifiedBy>
  <dcterms:modified xsi:type="dcterms:W3CDTF">2023-02-28T03:31:31Z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C645C91C2AB34570870AB3D23A28BCB6</vt:lpwstr>
  </property>
</Properties>
</file>